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3C" w:rsidRPr="00A0303E" w:rsidRDefault="00EA7081" w:rsidP="00EA7081">
      <w:pPr>
        <w:jc w:val="center"/>
        <w:rPr>
          <w:sz w:val="24"/>
          <w:szCs w:val="24"/>
        </w:rPr>
      </w:pPr>
      <w:r w:rsidRPr="00A0303E">
        <w:rPr>
          <w:sz w:val="24"/>
          <w:szCs w:val="24"/>
        </w:rPr>
        <w:t>KPES Group B (Mid) Documentation Required</w:t>
      </w:r>
    </w:p>
    <w:p w:rsidR="00EA7081" w:rsidRPr="00A0303E" w:rsidRDefault="00EA7081" w:rsidP="00EA7081">
      <w:pPr>
        <w:rPr>
          <w:sz w:val="24"/>
          <w:szCs w:val="24"/>
        </w:rPr>
      </w:pPr>
      <w:r w:rsidRPr="00A0303E">
        <w:rPr>
          <w:sz w:val="24"/>
          <w:szCs w:val="24"/>
        </w:rPr>
        <w:t xml:space="preserve">The following documents should be uploaded to your district’s </w:t>
      </w:r>
      <w:proofErr w:type="spellStart"/>
      <w:r w:rsidRPr="00A0303E">
        <w:rPr>
          <w:sz w:val="24"/>
          <w:szCs w:val="24"/>
        </w:rPr>
        <w:t>OneStop</w:t>
      </w:r>
      <w:proofErr w:type="spellEnd"/>
      <w:r w:rsidRPr="00A0303E">
        <w:rPr>
          <w:sz w:val="24"/>
          <w:szCs w:val="24"/>
        </w:rPr>
        <w:t xml:space="preserve"> in SharePoint. This document must be completed by June 1st</w:t>
      </w:r>
      <w:r w:rsidRPr="00A0303E">
        <w:rPr>
          <w:sz w:val="24"/>
          <w:szCs w:val="24"/>
        </w:rPr>
        <w:t>. These documents will be used to renew KY All Stars ratings.</w:t>
      </w:r>
    </w:p>
    <w:p w:rsidR="00D9588F" w:rsidRPr="00A0303E" w:rsidRDefault="00EA7081" w:rsidP="00EA7081">
      <w:pPr>
        <w:rPr>
          <w:sz w:val="24"/>
          <w:szCs w:val="24"/>
        </w:rPr>
      </w:pPr>
      <w:r w:rsidRPr="00A0303E">
        <w:rPr>
          <w:sz w:val="24"/>
          <w:szCs w:val="24"/>
        </w:rPr>
        <w:t xml:space="preserve">**Documentation must be submitted </w:t>
      </w:r>
      <w:r w:rsidRPr="00A0303E">
        <w:rPr>
          <w:sz w:val="24"/>
          <w:szCs w:val="24"/>
          <w:u w:val="single"/>
        </w:rPr>
        <w:t>per site</w:t>
      </w:r>
      <w:r w:rsidRPr="00A0303E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5"/>
        <w:gridCol w:w="2695"/>
      </w:tblGrid>
      <w:tr w:rsidR="00D9588F" w:rsidRPr="00A0303E" w:rsidTr="00CF3063">
        <w:trPr>
          <w:tblHeader/>
        </w:trPr>
        <w:tc>
          <w:tcPr>
            <w:tcW w:w="11695" w:type="dxa"/>
            <w:tcBorders>
              <w:bottom w:val="single" w:sz="4" w:space="0" w:color="auto"/>
            </w:tcBorders>
          </w:tcPr>
          <w:p w:rsidR="00D9588F" w:rsidRPr="00A0303E" w:rsidRDefault="00D9588F" w:rsidP="00D9588F">
            <w:pPr>
              <w:rPr>
                <w:b/>
                <w:sz w:val="24"/>
                <w:szCs w:val="24"/>
              </w:rPr>
            </w:pPr>
            <w:r w:rsidRPr="00A0303E">
              <w:rPr>
                <w:b/>
                <w:sz w:val="24"/>
                <w:szCs w:val="24"/>
              </w:rPr>
              <w:t>Regulation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D9588F" w:rsidRPr="00A0303E" w:rsidRDefault="00D9588F" w:rsidP="00D9588F">
            <w:pPr>
              <w:rPr>
                <w:b/>
                <w:sz w:val="24"/>
                <w:szCs w:val="24"/>
              </w:rPr>
            </w:pPr>
            <w:r w:rsidRPr="00A0303E">
              <w:rPr>
                <w:b/>
                <w:sz w:val="24"/>
                <w:szCs w:val="24"/>
              </w:rPr>
              <w:t>Suggested Evidence</w:t>
            </w:r>
          </w:p>
        </w:tc>
      </w:tr>
      <w:tr w:rsidR="00D9588F" w:rsidRPr="00A0303E" w:rsidTr="00FF67F8">
        <w:tc>
          <w:tcPr>
            <w:tcW w:w="14390" w:type="dxa"/>
            <w:gridSpan w:val="2"/>
            <w:shd w:val="clear" w:color="auto" w:fill="D9D9D9" w:themeFill="background1" w:themeFillShade="D9"/>
          </w:tcPr>
          <w:p w:rsidR="00D9588F" w:rsidRPr="00A0303E" w:rsidRDefault="00D9588F" w:rsidP="00D9588F">
            <w:pPr>
              <w:rPr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t>3. Program Operation - 704 KAR 3:410 Section 6</w:t>
            </w:r>
          </w:p>
        </w:tc>
      </w:tr>
      <w:tr w:rsidR="00D9588F" w:rsidTr="00FF67F8">
        <w:tc>
          <w:tcPr>
            <w:tcW w:w="11695" w:type="dxa"/>
            <w:tcBorders>
              <w:bottom w:val="single" w:sz="4" w:space="0" w:color="auto"/>
            </w:tcBorders>
          </w:tcPr>
          <w:p w:rsidR="00D9588F" w:rsidRPr="009D0581" w:rsidRDefault="009D0581" w:rsidP="009D0581">
            <w:pPr>
              <w:rPr>
                <w:sz w:val="24"/>
                <w:szCs w:val="24"/>
              </w:rPr>
            </w:pPr>
            <w:r w:rsidRPr="009D0581">
              <w:rPr>
                <w:sz w:val="24"/>
                <w:szCs w:val="24"/>
              </w:rPr>
              <w:t xml:space="preserve">b) </w:t>
            </w:r>
            <w:r w:rsidR="00D9588F" w:rsidRPr="009D0581">
              <w:rPr>
                <w:sz w:val="24"/>
                <w:szCs w:val="24"/>
              </w:rPr>
              <w:t xml:space="preserve">With a double session or </w:t>
            </w:r>
            <w:proofErr w:type="gramStart"/>
            <w:r w:rsidR="00D9588F" w:rsidRPr="009D0581">
              <w:rPr>
                <w:sz w:val="24"/>
                <w:szCs w:val="24"/>
              </w:rPr>
              <w:t>5 day</w:t>
            </w:r>
            <w:proofErr w:type="gramEnd"/>
            <w:r w:rsidR="00D9588F" w:rsidRPr="009D0581">
              <w:rPr>
                <w:sz w:val="24"/>
                <w:szCs w:val="24"/>
              </w:rPr>
              <w:t xml:space="preserve"> sessions, provisions are to be made to allow staff to prepare for the session as well as give individual attention to children entering and leaving the program.</w:t>
            </w:r>
          </w:p>
          <w:p w:rsidR="00D9588F" w:rsidRPr="00074A00" w:rsidRDefault="00D9588F" w:rsidP="00D9588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9588F" w:rsidRPr="00074A00" w:rsidRDefault="00D9588F" w:rsidP="00D958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 Administrative and Leadership Practices:  </w:t>
            </w:r>
          </w:p>
          <w:p w:rsidR="00D9588F" w:rsidRPr="00074A00" w:rsidRDefault="00D9588F" w:rsidP="00D958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*Teaching staff are provided weekly lesson planning time. </w:t>
            </w:r>
            <w:r w:rsidRPr="00074A00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20"/>
              </w:rPr>
              <w:t>(2 points)</w:t>
            </w:r>
          </w:p>
          <w:p w:rsidR="00D9588F" w:rsidRDefault="00D9588F" w:rsidP="00D9588F">
            <w:pPr>
              <w:rPr>
                <w:sz w:val="28"/>
                <w:szCs w:val="28"/>
              </w:rPr>
            </w:pPr>
            <w:r w:rsidRPr="00074A00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(*Teaching Staff means- Teachers and assistants- may use 1 assistant per classroom)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D9588F" w:rsidRDefault="00D9588F" w:rsidP="00D9588F">
            <w:pPr>
              <w:rPr>
                <w:sz w:val="28"/>
                <w:szCs w:val="28"/>
              </w:rPr>
            </w:pPr>
            <w:r w:rsidRPr="00074A00">
              <w:rPr>
                <w:szCs w:val="24"/>
              </w:rPr>
              <w:t>Classroom Schedule</w:t>
            </w:r>
          </w:p>
        </w:tc>
      </w:tr>
      <w:tr w:rsidR="00D9588F" w:rsidTr="00FF67F8">
        <w:tc>
          <w:tcPr>
            <w:tcW w:w="14390" w:type="dxa"/>
            <w:gridSpan w:val="2"/>
            <w:shd w:val="clear" w:color="auto" w:fill="D9D9D9" w:themeFill="background1" w:themeFillShade="D9"/>
          </w:tcPr>
          <w:p w:rsidR="00D9588F" w:rsidRPr="00A0303E" w:rsidRDefault="00D9588F" w:rsidP="00D958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t>4. Staffing/Teacher Credentials - 704 KAR 3:410 Section 7 and 8, 16 KAR 2:040, 704 KAR 3:420, 16 KAR 2:140</w:t>
            </w:r>
          </w:p>
        </w:tc>
      </w:tr>
      <w:tr w:rsidR="00D9588F" w:rsidTr="00D9588F">
        <w:tc>
          <w:tcPr>
            <w:tcW w:w="11695" w:type="dxa"/>
          </w:tcPr>
          <w:p w:rsidR="00D9588F" w:rsidRPr="009D0581" w:rsidRDefault="00D9588F" w:rsidP="009D05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sz w:val="24"/>
                <w:szCs w:val="24"/>
              </w:rPr>
              <w:t xml:space="preserve">The lead teacher holds an Interdisciplinary Early Childhood Education (IECE) certification or statement of eligibility, or has been exempted by the Kentucky Education Professional Standards Board from additional certification. </w:t>
            </w:r>
          </w:p>
          <w:p w:rsidR="00D9588F" w:rsidRPr="009D0581" w:rsidRDefault="00D9588F" w:rsidP="009D0581">
            <w:pPr>
              <w:pStyle w:val="ListParagraph"/>
              <w:ind w:left="360"/>
              <w:jc w:val="righ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74A00">
              <w:rPr>
                <w:rFonts w:cstheme="minorHAnsi"/>
                <w:i/>
                <w:sz w:val="24"/>
                <w:szCs w:val="24"/>
              </w:rPr>
              <w:t>EPSB Credentials and KDE Database of Associate Teachers (KDE Review)</w:t>
            </w:r>
          </w:p>
          <w:p w:rsidR="00D9588F" w:rsidRPr="00074A00" w:rsidRDefault="00D9588F" w:rsidP="00D958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Staff Qualifications and PD:  </w:t>
            </w:r>
          </w:p>
          <w:p w:rsidR="00D9588F" w:rsidRPr="00074A00" w:rsidRDefault="00D9588F" w:rsidP="00D958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50% of teaching staff receive 10 hours of professional learning in curriculum, instructional practices and/or teaching and learning OR have an approved early childhood credential or degree &amp; Teaching staff complete appropriate credentials.  </w:t>
            </w:r>
            <w:r w:rsidRPr="00074A00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Required</w:t>
            </w:r>
          </w:p>
          <w:p w:rsidR="00D9588F" w:rsidRPr="00074A00" w:rsidRDefault="00D9588F" w:rsidP="00D958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*Teaching staff complete appropriate credentials:  </w:t>
            </w:r>
            <w:r w:rsidRPr="00074A00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4 points</w:t>
            </w:r>
          </w:p>
          <w:p w:rsidR="00D9588F" w:rsidRPr="00074A00" w:rsidRDefault="00D9588F" w:rsidP="00D9588F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50% achieve Level 1 or above on the Kentucky Career Lattice</w:t>
            </w:r>
          </w:p>
          <w:p w:rsidR="00D9588F" w:rsidRPr="00074A00" w:rsidRDefault="00D9588F" w:rsidP="00D9588F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40% achieve Level 2 or above on the Kentucky Career Lattice</w:t>
            </w:r>
          </w:p>
          <w:p w:rsidR="00D9588F" w:rsidRPr="00074A00" w:rsidRDefault="00D9588F" w:rsidP="00D9588F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30% achieve Level 3 or above on the Kentucky Career Lattice</w:t>
            </w:r>
          </w:p>
          <w:p w:rsidR="00D9588F" w:rsidRPr="00074A00" w:rsidRDefault="00D9588F" w:rsidP="00D9588F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20% achieve Level 4 or above on the Kentucky Career Lattice</w:t>
            </w:r>
          </w:p>
          <w:p w:rsidR="00D9588F" w:rsidRPr="00074A00" w:rsidRDefault="00D9588F" w:rsidP="00D9588F">
            <w:pPr>
              <w:pStyle w:val="ListParagraph"/>
              <w:ind w:left="1440"/>
              <w:rPr>
                <w:rFonts w:cstheme="minorHAnsi"/>
                <w:bCs/>
                <w:i/>
                <w:color w:val="0563C1" w:themeColor="hyperlink"/>
                <w:sz w:val="20"/>
                <w:szCs w:val="20"/>
                <w:u w:val="single"/>
              </w:rPr>
            </w:pPr>
            <w:hyperlink r:id="rId7" w:history="1">
              <w:r w:rsidRPr="00074A00">
                <w:rPr>
                  <w:rStyle w:val="Hyperlink"/>
                  <w:rFonts w:cstheme="minorHAnsi"/>
                  <w:bCs/>
                  <w:i/>
                  <w:sz w:val="20"/>
                  <w:szCs w:val="20"/>
                </w:rPr>
                <w:t>https://kentuckyallstars.ky.gov/Documents/RatingSystem.pdf</w:t>
              </w:r>
            </w:hyperlink>
          </w:p>
          <w:p w:rsidR="00D9588F" w:rsidRDefault="00D9588F" w:rsidP="00D9588F">
            <w:pPr>
              <w:rPr>
                <w:sz w:val="28"/>
                <w:szCs w:val="28"/>
              </w:rPr>
            </w:pPr>
            <w:r w:rsidRPr="00074A00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*Teaching Staff means- Teachers and assistants- may use 1 assistant per classroom)</w:t>
            </w:r>
          </w:p>
        </w:tc>
        <w:tc>
          <w:tcPr>
            <w:tcW w:w="2695" w:type="dxa"/>
          </w:tcPr>
          <w:p w:rsidR="00D9588F" w:rsidRDefault="00D9588F" w:rsidP="00D9588F">
            <w:pPr>
              <w:rPr>
                <w:sz w:val="28"/>
                <w:szCs w:val="28"/>
              </w:rPr>
            </w:pPr>
          </w:p>
        </w:tc>
      </w:tr>
      <w:tr w:rsidR="00D9588F" w:rsidTr="00D9588F">
        <w:tc>
          <w:tcPr>
            <w:tcW w:w="11695" w:type="dxa"/>
          </w:tcPr>
          <w:p w:rsidR="00D9588F" w:rsidRPr="00FF67F8" w:rsidRDefault="00FF67F8" w:rsidP="00FF67F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F67F8">
              <w:rPr>
                <w:rFonts w:cstheme="minorHAnsi"/>
                <w:sz w:val="24"/>
                <w:szCs w:val="24"/>
              </w:rPr>
              <w:t xml:space="preserve">d) </w:t>
            </w:r>
            <w:r w:rsidR="00D9588F" w:rsidRPr="00FF67F8">
              <w:rPr>
                <w:rFonts w:cstheme="minorHAnsi"/>
                <w:sz w:val="24"/>
                <w:szCs w:val="24"/>
              </w:rPr>
              <w:t>A local school district shall assign professional staff, including the lead teacher, to conduct parental involvement activities and coordination with health and social services.</w:t>
            </w:r>
          </w:p>
          <w:p w:rsidR="00D9588F" w:rsidRPr="00074A00" w:rsidRDefault="00D9588F" w:rsidP="00D958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Family and Community Engagement:  </w:t>
            </w:r>
          </w:p>
          <w:p w:rsidR="00D9588F" w:rsidRPr="00074A00" w:rsidRDefault="00D9588F" w:rsidP="00D9588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Implement family engagement activities that promote children’s development and learning</w:t>
            </w:r>
            <w:r w:rsidRPr="00074A00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18"/>
              </w:rPr>
              <w:t>(1 activity = 1 point, 3 activities = 2 points)</w:t>
            </w:r>
          </w:p>
          <w:p w:rsidR="00D9588F" w:rsidRPr="00D23B05" w:rsidRDefault="00D9588F" w:rsidP="00D9588F">
            <w:p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Builds partnerships with community agencies.</w:t>
            </w:r>
            <w:r w:rsidRPr="00074A00">
              <w:rPr>
                <w:rFonts w:cstheme="minorHAnsi"/>
                <w:sz w:val="24"/>
                <w:szCs w:val="24"/>
              </w:rPr>
              <w:t xml:space="preserve"> </w:t>
            </w:r>
            <w:r w:rsidRPr="00074A00">
              <w:rPr>
                <w:rFonts w:cstheme="minorHAnsi"/>
                <w:i/>
                <w:color w:val="FF0000"/>
                <w:sz w:val="18"/>
                <w:szCs w:val="18"/>
              </w:rPr>
              <w:t>(1 point)</w:t>
            </w:r>
          </w:p>
        </w:tc>
        <w:tc>
          <w:tcPr>
            <w:tcW w:w="2695" w:type="dxa"/>
          </w:tcPr>
          <w:p w:rsidR="00D9588F" w:rsidRDefault="00D9588F" w:rsidP="00D9588F">
            <w:pPr>
              <w:rPr>
                <w:sz w:val="28"/>
                <w:szCs w:val="28"/>
              </w:rPr>
            </w:pP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rPr>
                <w:b/>
                <w:sz w:val="24"/>
                <w:szCs w:val="24"/>
              </w:rPr>
            </w:pPr>
            <w:r w:rsidRPr="00074A00">
              <w:rPr>
                <w:b/>
                <w:sz w:val="24"/>
                <w:szCs w:val="24"/>
              </w:rPr>
              <w:t xml:space="preserve"> Describe:</w:t>
            </w:r>
          </w:p>
          <w:p w:rsidR="00FF67F8" w:rsidRPr="00074A00" w:rsidRDefault="00FF67F8" w:rsidP="00FF67F8">
            <w:pPr>
              <w:rPr>
                <w:rFonts w:asciiTheme="majorHAnsi" w:hAnsiTheme="majorHAnsi"/>
                <w:color w:val="5B9BD5" w:themeColor="accent5"/>
                <w:sz w:val="24"/>
              </w:rPr>
            </w:pPr>
            <w:r w:rsidRPr="00074A00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1218506130"/>
                <w:placeholder>
                  <w:docPart w:val="2A0F6D96AC944BAC9C5D7F6992CDF37E"/>
                </w:placeholder>
                <w:showingPlcHdr/>
                <w:text/>
              </w:sdtPr>
              <w:sdtContent>
                <w:r w:rsidRPr="00074A00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2695" w:type="dxa"/>
          </w:tcPr>
          <w:p w:rsidR="00FF67F8" w:rsidRDefault="00FF67F8" w:rsidP="00FF67F8">
            <w:pPr>
              <w:rPr>
                <w:sz w:val="28"/>
                <w:szCs w:val="28"/>
              </w:rPr>
            </w:pPr>
          </w:p>
        </w:tc>
      </w:tr>
      <w:tr w:rsidR="00FF67F8" w:rsidTr="00FF67F8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074A00">
              <w:rPr>
                <w:rFonts w:cstheme="minorHAnsi"/>
                <w:bCs/>
                <w:sz w:val="24"/>
                <w:szCs w:val="24"/>
              </w:rPr>
              <w:t>Building principal holds appropriate certification (See Kentucky All STAR Standard)</w:t>
            </w:r>
          </w:p>
          <w:p w:rsidR="00FF67F8" w:rsidRPr="00074A00" w:rsidRDefault="00FF67F8" w:rsidP="00FF67F8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KY All Star Standard: Staff Qualifications and PD: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Program/site Administrator/director receives 10 hours of professional learning in curriculum, instructional practices and/or teaching and learning OR have an approved early childhood credential or degree. 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20"/>
              </w:rPr>
              <w:t>Required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Program/site Administrator achieves the Kentucky Director Credential OR holds an administrator certificate in a field not related to early childhood and the equivalent of 3 credit hours in child development or at least 5 years full time related experience in early childhood field.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20"/>
              </w:rPr>
              <w:t>1 point</w:t>
            </w:r>
          </w:p>
          <w:p w:rsidR="00FF67F8" w:rsidRPr="00A0303E" w:rsidRDefault="00FF67F8" w:rsidP="00FF67F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Program/Site Administrator achieves appropriate Credential as outlined on the Kentucky Career Lattice. 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18"/>
              </w:rPr>
              <w:t xml:space="preserve">3 points </w:t>
            </w:r>
            <w:hyperlink r:id="rId8" w:history="1">
              <w:r w:rsidRPr="00074A00">
                <w:rPr>
                  <w:rStyle w:val="Hyperlink"/>
                  <w:rFonts w:cstheme="minorHAnsi"/>
                  <w:bCs/>
                  <w:i/>
                  <w:sz w:val="18"/>
                  <w:szCs w:val="18"/>
                </w:rPr>
                <w:t>https://kentuckyallstars.ky.gov/Documents/RatingSystem.pdf</w:t>
              </w:r>
            </w:hyperlink>
          </w:p>
          <w:p w:rsidR="00A0303E" w:rsidRPr="00074A00" w:rsidRDefault="00A0303E" w:rsidP="00A0303E">
            <w:pPr>
              <w:pStyle w:val="ListParagraph"/>
              <w:ind w:left="405"/>
              <w:rPr>
                <w:rFonts w:cstheme="minorHAnsi"/>
                <w:bCs/>
                <w:sz w:val="24"/>
                <w:szCs w:val="24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 Administrator and Leadership Practices: </w:t>
            </w:r>
          </w:p>
          <w:p w:rsidR="00FF67F8" w:rsidRDefault="00FF67F8" w:rsidP="00FF67F8">
            <w:pPr>
              <w:rPr>
                <w:sz w:val="28"/>
                <w:szCs w:val="28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Administrator Director is a member of EC Professional Organization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20"/>
              </w:rPr>
              <w:t>1 point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jc w:val="center"/>
              <w:rPr>
                <w:rFonts w:cstheme="minorHAnsi"/>
                <w:bCs/>
              </w:rPr>
            </w:pPr>
            <w:r w:rsidRPr="00074A00">
              <w:rPr>
                <w:rFonts w:cstheme="minorHAnsi"/>
                <w:bCs/>
              </w:rPr>
              <w:lastRenderedPageBreak/>
              <w:t xml:space="preserve">Proof of site principal membership to an early </w:t>
            </w:r>
            <w:r w:rsidRPr="00074A00">
              <w:rPr>
                <w:rFonts w:cstheme="minorHAnsi"/>
                <w:bCs/>
              </w:rPr>
              <w:lastRenderedPageBreak/>
              <w:t xml:space="preserve">childhood organization if applicable </w:t>
            </w:r>
          </w:p>
          <w:p w:rsidR="00FF67F8" w:rsidRDefault="00FF67F8" w:rsidP="00FF67F8">
            <w:pPr>
              <w:rPr>
                <w:sz w:val="28"/>
                <w:szCs w:val="28"/>
              </w:rPr>
            </w:pPr>
          </w:p>
        </w:tc>
      </w:tr>
      <w:tr w:rsidR="00FF67F8" w:rsidTr="00FF67F8">
        <w:tc>
          <w:tcPr>
            <w:tcW w:w="14390" w:type="dxa"/>
            <w:gridSpan w:val="2"/>
            <w:shd w:val="clear" w:color="auto" w:fill="D9D9D9" w:themeFill="background1" w:themeFillShade="D9"/>
          </w:tcPr>
          <w:p w:rsidR="00FF67F8" w:rsidRPr="00A0303E" w:rsidRDefault="00FF67F8" w:rsidP="00FF67F8">
            <w:pPr>
              <w:rPr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7. Professional Development - 704 KAR 3:410 Section 7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sz w:val="24"/>
                <w:szCs w:val="24"/>
              </w:rPr>
              <w:t>Lead teacher(s) participate in the same number of professional development days as other certified personnel in the local school district.</w:t>
            </w: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Staff Qualifications and PD:  50% of teaching staff receive 10 hours of professional learning in curriculum, instructional practices and/or teaching and learning OR have an approved early childhood credential or degree.  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jc w:val="center"/>
              <w:rPr>
                <w:rFonts w:cstheme="minorHAnsi"/>
                <w:bCs/>
              </w:rPr>
            </w:pPr>
            <w:r w:rsidRPr="00074A00">
              <w:t>PD Logs / Sign-In Sheets / Certificates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8"/>
                <w:szCs w:val="28"/>
              </w:rPr>
            </w:pPr>
            <w:r w:rsidRPr="00074A00">
              <w:rPr>
                <w:rFonts w:cstheme="minorHAnsi"/>
                <w:sz w:val="24"/>
                <w:szCs w:val="24"/>
              </w:rPr>
              <w:t>Teaching assistant(s) participate(s) annually in a minimum of eighteen (18) hours of professional development.</w:t>
            </w:r>
          </w:p>
          <w:p w:rsidR="00FF67F8" w:rsidRPr="00074A00" w:rsidRDefault="00FF67F8" w:rsidP="00FF67F8">
            <w:pPr>
              <w:pStyle w:val="ListParagraph"/>
              <w:ind w:left="360"/>
              <w:rPr>
                <w:rFonts w:cstheme="minorHAnsi"/>
                <w:bCs/>
                <w:sz w:val="28"/>
                <w:szCs w:val="28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KY All Star Standard: Staff Qualifications and PD: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50% of teaching staff receive 10 hours of professional learning in curriculum, instructional practices and/or teaching and learning OR have an approved early childhood credential or degree.  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jc w:val="center"/>
              <w:rPr>
                <w:rFonts w:cstheme="minorHAnsi"/>
                <w:b/>
                <w:bCs/>
              </w:rPr>
            </w:pPr>
            <w:r w:rsidRPr="00074A00">
              <w:t>PD Logs / Sign-In Sheets / Certificates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Professional development activities are related to the nature and needs of young children and their families, including those with special needs.</w:t>
            </w:r>
          </w:p>
          <w:p w:rsidR="00FF67F8" w:rsidRPr="00074A00" w:rsidRDefault="00FF67F8" w:rsidP="00FF67F8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Staff Qualifications and PD: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50% of teaching staff participate in professional learning activities related to curriculum-based assessment. 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20"/>
              </w:rPr>
              <w:t>1 point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jc w:val="center"/>
            </w:pPr>
            <w:r w:rsidRPr="00074A00">
              <w:t>PD Logs / Sign-In Sheets / Certificates</w:t>
            </w:r>
          </w:p>
          <w:p w:rsidR="00FF67F8" w:rsidRPr="00074A00" w:rsidRDefault="00FF67F8" w:rsidP="00FF67F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F67F8" w:rsidTr="00FF67F8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074A00">
              <w:rPr>
                <w:rFonts w:cstheme="minorHAnsi"/>
                <w:sz w:val="24"/>
                <w:szCs w:val="24"/>
              </w:rPr>
              <w:t>Records are kept for all personnel documenting participation in professional development training.</w:t>
            </w: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KY All Star Standard: Family and Community Engagement:</w:t>
            </w:r>
          </w:p>
          <w:p w:rsidR="00FF67F8" w:rsidRPr="00A0303E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Program/site administrator and 75% of staff complete professional learning activities related to strengthening family engagement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18"/>
              </w:rPr>
              <w:t>(Must be both administrator and staff) 2 points</w:t>
            </w:r>
          </w:p>
          <w:p w:rsidR="00A0303E" w:rsidRPr="00074A00" w:rsidRDefault="00A0303E" w:rsidP="00A0303E">
            <w:pPr>
              <w:pStyle w:val="ListParagraph"/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KY All Star Standard: Classroom and Instructional Quality:</w:t>
            </w:r>
          </w:p>
          <w:p w:rsidR="00FF67F8" w:rsidRPr="00A0303E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50% of teaching staff have professional learning activities in developmental screening. 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20"/>
              </w:rPr>
              <w:t>Required</w:t>
            </w:r>
          </w:p>
          <w:p w:rsidR="00A0303E" w:rsidRPr="00074A00" w:rsidRDefault="00A0303E" w:rsidP="00A0303E">
            <w:pPr>
              <w:pStyle w:val="ListParagraph"/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Staff Qualifications and PD: </w:t>
            </w:r>
          </w:p>
          <w:p w:rsidR="00FF67F8" w:rsidRPr="00CF3063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Individual PD plan aligns with state identified professional core knowledge and competencies </w:t>
            </w:r>
            <w:r w:rsidRPr="00074A00">
              <w:rPr>
                <w:rFonts w:cstheme="minorHAnsi"/>
                <w:i/>
                <w:color w:val="FF0000"/>
                <w:sz w:val="18"/>
                <w:szCs w:val="20"/>
              </w:rPr>
              <w:t>1 point</w:t>
            </w:r>
          </w:p>
          <w:p w:rsidR="00CF3063" w:rsidRPr="00D9588F" w:rsidRDefault="00CF3063" w:rsidP="00CF3063">
            <w:pPr>
              <w:pStyle w:val="ListParagraph"/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jc w:val="center"/>
            </w:pPr>
            <w:r w:rsidRPr="00074A00">
              <w:t>District PD Report</w:t>
            </w:r>
          </w:p>
          <w:p w:rsidR="00FF67F8" w:rsidRPr="00074A00" w:rsidRDefault="00FF67F8" w:rsidP="00FF67F8">
            <w:pPr>
              <w:jc w:val="center"/>
            </w:pPr>
            <w:r w:rsidRPr="00074A00">
              <w:t xml:space="preserve">PD Logs / Sign-In Sheets / Certificates </w:t>
            </w:r>
          </w:p>
          <w:p w:rsidR="00FF67F8" w:rsidRPr="00074A00" w:rsidRDefault="00FF67F8" w:rsidP="00FF67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4A00">
              <w:t>PD Plans</w:t>
            </w:r>
          </w:p>
        </w:tc>
      </w:tr>
      <w:tr w:rsidR="00FF67F8" w:rsidTr="00FF67F8">
        <w:tc>
          <w:tcPr>
            <w:tcW w:w="14390" w:type="dxa"/>
            <w:gridSpan w:val="2"/>
            <w:shd w:val="clear" w:color="auto" w:fill="F2F2F2" w:themeFill="background1" w:themeFillShade="F2"/>
          </w:tcPr>
          <w:p w:rsidR="00FF67F8" w:rsidRPr="00A0303E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9. Ratio and Staffing - 704 KAR 3:410 Section 6 (4)</w:t>
            </w:r>
            <w:r w:rsidRPr="00A0303E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</w:tr>
      <w:tr w:rsidR="00FF67F8" w:rsidTr="00D9588F">
        <w:tc>
          <w:tcPr>
            <w:tcW w:w="11695" w:type="dxa"/>
          </w:tcPr>
          <w:p w:rsidR="00FF67F8" w:rsidRPr="00CF3063" w:rsidRDefault="00FF67F8" w:rsidP="00FF67F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074A00">
              <w:rPr>
                <w:rFonts w:cstheme="minorHAnsi"/>
                <w:sz w:val="24"/>
                <w:szCs w:val="24"/>
              </w:rPr>
              <w:t>An adult is never left alone with more than ten (10) preschool children.</w:t>
            </w: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 KY All Star Standard:  Classroom and Instructional Quality:  </w:t>
            </w:r>
          </w:p>
          <w:p w:rsidR="00FF67F8" w:rsidRPr="00FF67F8" w:rsidRDefault="00FF67F8" w:rsidP="00FF67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Maintain NAEYC staff-to-child ratios and group size requirements: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18"/>
              </w:rPr>
              <w:t>(Preschool only receives 1 point)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FF67F8" w:rsidTr="00044C75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rPr>
                <w:b/>
                <w:sz w:val="24"/>
                <w:szCs w:val="24"/>
              </w:rPr>
            </w:pPr>
            <w:r w:rsidRPr="00074A00">
              <w:rPr>
                <w:b/>
                <w:sz w:val="24"/>
                <w:szCs w:val="24"/>
              </w:rPr>
              <w:t xml:space="preserve">Include how ratio is maintained at all times </w:t>
            </w:r>
          </w:p>
          <w:sdt>
            <w:sdtPr>
              <w:rPr>
                <w:rFonts w:cstheme="minorHAnsi"/>
                <w:sz w:val="24"/>
                <w:szCs w:val="24"/>
              </w:rPr>
              <w:id w:val="2079550550"/>
              <w:placeholder>
                <w:docPart w:val="3FD954D3942D487F84CAB97F160F87BD"/>
              </w:placeholder>
              <w:showingPlcHdr/>
              <w:text/>
            </w:sdtPr>
            <w:sdtContent>
              <w:p w:rsidR="00FF67F8" w:rsidRPr="00074A00" w:rsidRDefault="00FF67F8" w:rsidP="00FF67F8">
                <w:pPr>
                  <w:rPr>
                    <w:rFonts w:cstheme="minorHAnsi"/>
                    <w:sz w:val="24"/>
                    <w:szCs w:val="24"/>
                  </w:rPr>
                </w:pPr>
                <w:r w:rsidRPr="00074A00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FF67F8" w:rsidTr="00044C75">
        <w:tc>
          <w:tcPr>
            <w:tcW w:w="14390" w:type="dxa"/>
            <w:gridSpan w:val="2"/>
            <w:shd w:val="clear" w:color="auto" w:fill="D9D9D9" w:themeFill="background1" w:themeFillShade="D9"/>
          </w:tcPr>
          <w:p w:rsidR="00FF67F8" w:rsidRPr="00A0303E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t>10. Developmentally Appropriate Practices (DAP) - 704 KAR 3:410 Section 6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Cs w:val="24"/>
              </w:rPr>
              <w:t xml:space="preserve">The preschool program includes developmentally appropriate experiences in cognitive, communication, social, physical, emotional development and creative expression.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Cs w:val="24"/>
              </w:rPr>
              <w:t>The preschool program assists children with their intrapersonal and interpersonal skills and in maximizing self-management and independence.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Cs w:val="24"/>
              </w:rPr>
              <w:t xml:space="preserve">The program includes appropriate learning activities and teaching techniques in accordance with each child's level of comprehension and maturation.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Cs w:val="24"/>
              </w:rPr>
              <w:t xml:space="preserve">The program provides a supportive social and emotional climate.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Cs w:val="24"/>
              </w:rPr>
              <w:t xml:space="preserve">The program enhances children's understanding of themselves as individuals, and in relation to others, by providing for individual, small group, and large group activities.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Cs w:val="24"/>
              </w:rPr>
              <w:t xml:space="preserve">The program gives children many opportunities for success through developmentally appropriate program activities. </w:t>
            </w:r>
          </w:p>
          <w:p w:rsidR="00FF67F8" w:rsidRPr="00CF3063" w:rsidRDefault="00FF67F8" w:rsidP="00FF67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Cs w:val="24"/>
              </w:rPr>
              <w:t xml:space="preserve">The program provides an environment of acceptance that helps each child develop a positive self-concept, enhance his or her individual strengths, build ethnic pride, and facilitate social relationships. </w:t>
            </w: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Classroom and Instructional Quality: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Implements curriculum that aligns with Kentucky Early Learning Standards (KYELS) </w:t>
            </w:r>
            <w:r w:rsidRPr="00074A00">
              <w:rPr>
                <w:rFonts w:cstheme="minorHAnsi"/>
                <w:i/>
                <w:color w:val="FF0000"/>
                <w:sz w:val="18"/>
                <w:szCs w:val="20"/>
              </w:rPr>
              <w:t>2 points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Implements specialized supplemental curricula. </w:t>
            </w:r>
            <w:r w:rsidRPr="00074A00">
              <w:rPr>
                <w:rFonts w:cstheme="minorHAnsi"/>
                <w:i/>
                <w:color w:val="FF0000"/>
                <w:sz w:val="18"/>
                <w:szCs w:val="20"/>
              </w:rPr>
              <w:t>1 point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KY Early Learning Standards are incorporated into lesson plans </w:t>
            </w:r>
            <w:r w:rsidRPr="00074A00">
              <w:rPr>
                <w:rFonts w:cstheme="minorHAnsi"/>
                <w:i/>
                <w:color w:val="FF0000"/>
                <w:sz w:val="18"/>
                <w:szCs w:val="20"/>
              </w:rPr>
              <w:t>2 points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Staff support IFSP/IEP goals of individual children. </w:t>
            </w:r>
            <w:r w:rsidRPr="00074A00">
              <w:rPr>
                <w:rFonts w:cstheme="minorHAnsi"/>
                <w:i/>
                <w:color w:val="FF0000"/>
                <w:sz w:val="18"/>
                <w:szCs w:val="18"/>
              </w:rPr>
              <w:t>2 points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Staff conduct ongoing curriculum-based assessment to inform instruction.  </w:t>
            </w:r>
            <w:r w:rsidRPr="00074A00">
              <w:rPr>
                <w:rFonts w:cstheme="minorHAnsi"/>
                <w:i/>
                <w:color w:val="FF0000"/>
                <w:sz w:val="18"/>
                <w:szCs w:val="20"/>
              </w:rPr>
              <w:t>2 points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Assessment results are used to inform individual and group instruction. </w:t>
            </w:r>
            <w:r w:rsidRPr="00074A00">
              <w:rPr>
                <w:rFonts w:cstheme="minorHAnsi"/>
                <w:i/>
                <w:color w:val="FF0000"/>
                <w:sz w:val="18"/>
                <w:szCs w:val="18"/>
              </w:rPr>
              <w:t>2 points</w:t>
            </w:r>
            <w:r w:rsidRPr="00074A00">
              <w:rPr>
                <w:rFonts w:cstheme="minorHAns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jc w:val="center"/>
              <w:rPr>
                <w:szCs w:val="24"/>
              </w:rPr>
            </w:pPr>
            <w:r w:rsidRPr="00074A00">
              <w:rPr>
                <w:szCs w:val="24"/>
              </w:rPr>
              <w:t xml:space="preserve">Narrative, ECERS-3 Observation, </w:t>
            </w:r>
          </w:p>
          <w:p w:rsidR="00FF67F8" w:rsidRPr="00074A00" w:rsidRDefault="00FF67F8" w:rsidP="00FF67F8">
            <w:pPr>
              <w:jc w:val="center"/>
              <w:rPr>
                <w:szCs w:val="24"/>
              </w:rPr>
            </w:pPr>
            <w:r w:rsidRPr="00074A00">
              <w:rPr>
                <w:szCs w:val="24"/>
              </w:rPr>
              <w:t>Lesson Plans,</w:t>
            </w:r>
          </w:p>
          <w:p w:rsidR="00FF67F8" w:rsidRPr="00074A00" w:rsidRDefault="00FF67F8" w:rsidP="00FF67F8">
            <w:pPr>
              <w:jc w:val="center"/>
              <w:rPr>
                <w:szCs w:val="24"/>
              </w:rPr>
            </w:pPr>
            <w:r w:rsidRPr="00074A00">
              <w:rPr>
                <w:szCs w:val="24"/>
              </w:rPr>
              <w:t>Sample of Assessment Documentation,</w:t>
            </w:r>
          </w:p>
          <w:p w:rsidR="00FF67F8" w:rsidRPr="00074A00" w:rsidRDefault="00FF67F8" w:rsidP="00FF67F8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074A00">
              <w:rPr>
                <w:szCs w:val="24"/>
              </w:rPr>
              <w:t xml:space="preserve">List of supplemental curricula 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4A00">
              <w:rPr>
                <w:rFonts w:cstheme="minorHAnsi"/>
                <w:b/>
                <w:bCs/>
                <w:sz w:val="24"/>
                <w:szCs w:val="24"/>
              </w:rPr>
              <w:t>Narrative for all DAP sections, include a description of curriculum</w:t>
            </w:r>
          </w:p>
          <w:sdt>
            <w:sdtPr>
              <w:rPr>
                <w:rFonts w:cstheme="minorHAnsi"/>
                <w:sz w:val="24"/>
                <w:szCs w:val="24"/>
              </w:rPr>
              <w:id w:val="1123216278"/>
              <w:placeholder>
                <w:docPart w:val="F515D078A1B04D8AA82CC37932D4EF00"/>
              </w:placeholder>
              <w:showingPlcHdr/>
              <w:text/>
            </w:sdtPr>
            <w:sdtContent>
              <w:p w:rsidR="00FF67F8" w:rsidRPr="00074A00" w:rsidRDefault="00FF67F8" w:rsidP="00FF67F8">
                <w:pPr>
                  <w:rPr>
                    <w:rFonts w:cstheme="minorHAnsi"/>
                    <w:sz w:val="24"/>
                    <w:szCs w:val="24"/>
                  </w:rPr>
                </w:pPr>
                <w:r w:rsidRPr="002D27B6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</w:tcPr>
          <w:p w:rsidR="00FF67F8" w:rsidRPr="00074A00" w:rsidRDefault="00FF67F8" w:rsidP="00FF67F8">
            <w:pPr>
              <w:jc w:val="center"/>
              <w:rPr>
                <w:sz w:val="24"/>
                <w:szCs w:val="24"/>
              </w:rPr>
            </w:pPr>
          </w:p>
        </w:tc>
      </w:tr>
      <w:tr w:rsidR="00FF67F8" w:rsidTr="00157046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4A00">
              <w:rPr>
                <w:rFonts w:cstheme="minorHAnsi"/>
                <w:b/>
                <w:bCs/>
                <w:sz w:val="24"/>
                <w:szCs w:val="24"/>
              </w:rPr>
              <w:t>The program promotes the development of intellectual skills by: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074A00">
              <w:rPr>
                <w:rFonts w:cstheme="minorHAnsi"/>
              </w:rPr>
              <w:t xml:space="preserve">Encouraging children to solve problems, initiate activities, explore, experiment, question, and gain mastery through learning by doing (concrete experiential learning).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074A00">
              <w:rPr>
                <w:rFonts w:cstheme="minorHAnsi"/>
              </w:rPr>
              <w:t xml:space="preserve">Promoting language understanding and use in an atmosphere that encourages both communication among children and between children and adults.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074A00">
              <w:rPr>
                <w:rFonts w:cstheme="minorHAnsi"/>
              </w:rPr>
              <w:t xml:space="preserve">Utilizing a curriculum in which a variety of skills are integrated into activities targeted toward the interests of children.  </w:t>
            </w:r>
          </w:p>
          <w:p w:rsidR="00FF67F8" w:rsidRPr="00A0303E" w:rsidRDefault="00FF67F8" w:rsidP="00FF67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074A00">
              <w:rPr>
                <w:rFonts w:cstheme="minorHAnsi"/>
              </w:rPr>
              <w:t>Encouraging children to organize their experiences and understand concepts; and utilizing a language experience approach to introduce printed materials according to the individual developmental level of the child.</w:t>
            </w:r>
            <w:r w:rsidRPr="00074A0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303E" w:rsidRPr="00074A00" w:rsidRDefault="00A0303E" w:rsidP="00A0303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>ECERS-3 observation</w:t>
            </w:r>
          </w:p>
        </w:tc>
      </w:tr>
      <w:tr w:rsidR="00157046" w:rsidTr="00157046">
        <w:tc>
          <w:tcPr>
            <w:tcW w:w="14390" w:type="dxa"/>
            <w:gridSpan w:val="2"/>
            <w:shd w:val="clear" w:color="auto" w:fill="D9D9D9" w:themeFill="background1" w:themeFillShade="D9"/>
          </w:tcPr>
          <w:p w:rsidR="00157046" w:rsidRPr="00A0303E" w:rsidRDefault="00157046" w:rsidP="00FF67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Individual Needs of Children - 704 KAR 3:410 Section 6</w:t>
            </w:r>
          </w:p>
        </w:tc>
      </w:tr>
      <w:tr w:rsidR="00FF67F8" w:rsidTr="001006F3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CC162B" w:rsidRDefault="00157046" w:rsidP="00CC16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57046">
              <w:rPr>
                <w:rFonts w:cstheme="minorHAnsi"/>
                <w:sz w:val="24"/>
                <w:szCs w:val="24"/>
              </w:rPr>
              <w:t xml:space="preserve">f) </w:t>
            </w:r>
            <w:r w:rsidR="00FF67F8" w:rsidRPr="00157046">
              <w:rPr>
                <w:rFonts w:cstheme="minorHAnsi"/>
                <w:sz w:val="24"/>
                <w:szCs w:val="24"/>
              </w:rPr>
              <w:t>Adaptations are made for children with special needs.</w:t>
            </w: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KY All Star Standard: Classroom and Instructional Quality: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>Staff support IFSP/IEP goals of individual children.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4A00">
              <w:rPr>
                <w:szCs w:val="24"/>
              </w:rPr>
              <w:t>Lesson Plan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006F3" w:rsidTr="001006F3">
        <w:tc>
          <w:tcPr>
            <w:tcW w:w="14390" w:type="dxa"/>
            <w:gridSpan w:val="2"/>
            <w:shd w:val="clear" w:color="auto" w:fill="D9D9D9" w:themeFill="background1" w:themeFillShade="D9"/>
          </w:tcPr>
          <w:p w:rsidR="001006F3" w:rsidRPr="00A0303E" w:rsidRDefault="001006F3" w:rsidP="00FF67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t>Assessment of Children - 704 KAR 3:410 Section 6</w:t>
            </w:r>
          </w:p>
        </w:tc>
      </w:tr>
      <w:tr w:rsidR="00FF67F8" w:rsidTr="00D9588F">
        <w:tc>
          <w:tcPr>
            <w:tcW w:w="11695" w:type="dxa"/>
          </w:tcPr>
          <w:p w:rsidR="00FF67F8" w:rsidRPr="00346A50" w:rsidRDefault="00346A50" w:rsidP="00346A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6A50">
              <w:rPr>
                <w:rFonts w:cstheme="minorHAnsi"/>
                <w:sz w:val="24"/>
                <w:szCs w:val="24"/>
              </w:rPr>
              <w:t xml:space="preserve">b) </w:t>
            </w:r>
            <w:r w:rsidR="00FF67F8" w:rsidRPr="00346A50">
              <w:rPr>
                <w:rFonts w:cstheme="minorHAnsi"/>
                <w:sz w:val="24"/>
                <w:szCs w:val="24"/>
              </w:rPr>
              <w:t>The program includes developmentally appropriate assessment.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KY All STARS: </w:t>
            </w: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Classroom and Instructional Quality: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Staff conduct ongoing </w:t>
            </w:r>
            <w:proofErr w:type="gramStart"/>
            <w:r w:rsidRPr="00074A00">
              <w:rPr>
                <w:rFonts w:cstheme="minorHAnsi"/>
                <w:b/>
                <w:sz w:val="20"/>
                <w:szCs w:val="20"/>
              </w:rPr>
              <w:t>curriculum based</w:t>
            </w:r>
            <w:proofErr w:type="gramEnd"/>
            <w:r w:rsidRPr="00074A00">
              <w:rPr>
                <w:rFonts w:cstheme="minorHAnsi"/>
                <w:b/>
                <w:sz w:val="20"/>
                <w:szCs w:val="20"/>
              </w:rPr>
              <w:t xml:space="preserve"> assessment to inform instruction.  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>Assessment Plan,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 xml:space="preserve"> Lesson Plan</w:t>
            </w:r>
          </w:p>
        </w:tc>
      </w:tr>
      <w:tr w:rsidR="00FF67F8" w:rsidTr="00D9588F">
        <w:tc>
          <w:tcPr>
            <w:tcW w:w="11695" w:type="dxa"/>
          </w:tcPr>
          <w:p w:rsidR="00FF67F8" w:rsidRPr="00346A50" w:rsidRDefault="00346A50" w:rsidP="00346A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6A50">
              <w:rPr>
                <w:rFonts w:cstheme="minorHAnsi"/>
                <w:sz w:val="24"/>
                <w:szCs w:val="24"/>
              </w:rPr>
              <w:t xml:space="preserve">c) </w:t>
            </w:r>
            <w:r w:rsidR="00FF67F8" w:rsidRPr="00346A50">
              <w:rPr>
                <w:rFonts w:cstheme="minorHAnsi"/>
                <w:sz w:val="24"/>
                <w:szCs w:val="24"/>
              </w:rPr>
              <w:t>The assessment provides ongoing observation, recording and evaluation of each child's growth and development for the purpose of planning activities to suit individual needs;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KY All STARS: </w:t>
            </w: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Classroom and Instructional Quality: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Staff conduct ongoing </w:t>
            </w:r>
            <w:proofErr w:type="gramStart"/>
            <w:r w:rsidRPr="00074A00">
              <w:rPr>
                <w:rFonts w:cstheme="minorHAnsi"/>
                <w:b/>
                <w:sz w:val="20"/>
                <w:szCs w:val="20"/>
              </w:rPr>
              <w:t>curriculum based</w:t>
            </w:r>
            <w:proofErr w:type="gramEnd"/>
            <w:r w:rsidRPr="00074A00">
              <w:rPr>
                <w:rFonts w:cstheme="minorHAnsi"/>
                <w:b/>
                <w:sz w:val="20"/>
                <w:szCs w:val="20"/>
              </w:rPr>
              <w:t xml:space="preserve"> assessment to inform instruction.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 Assessment results are used to inform individual and group instruction. 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>Assessment Plan,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>Lesson Plan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>Supplemental Assessments</w:t>
            </w:r>
          </w:p>
        </w:tc>
      </w:tr>
      <w:tr w:rsidR="00FF67F8" w:rsidTr="00D9588F">
        <w:tc>
          <w:tcPr>
            <w:tcW w:w="11695" w:type="dxa"/>
          </w:tcPr>
          <w:p w:rsidR="00FF67F8" w:rsidRPr="00BC3013" w:rsidRDefault="00FF67F8" w:rsidP="00FF67F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C3013">
              <w:rPr>
                <w:rFonts w:cstheme="minorHAnsi"/>
                <w:sz w:val="24"/>
                <w:szCs w:val="24"/>
              </w:rPr>
              <w:t xml:space="preserve">It is used to inform parents/guardians on a regular basis regarding the child's progress and physical, intellectual, communication, social, emotional, intrapersonal, and interpersonal skills and </w:t>
            </w:r>
            <w:proofErr w:type="gramStart"/>
            <w:r w:rsidRPr="00BC3013">
              <w:rPr>
                <w:rFonts w:cstheme="minorHAnsi"/>
                <w:sz w:val="24"/>
                <w:szCs w:val="24"/>
              </w:rPr>
              <w:t>development;  and</w:t>
            </w:r>
            <w:proofErr w:type="gramEnd"/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KY All STARS: </w:t>
            </w:r>
            <w:r w:rsidRPr="00074A00">
              <w:rPr>
                <w:rFonts w:cstheme="minorHAnsi"/>
                <w:b/>
                <w:bCs/>
                <w:sz w:val="20"/>
                <w:szCs w:val="20"/>
              </w:rPr>
              <w:t>Classroom and Instructional Quality: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Instructional assessment findings are shared with families </w:t>
            </w:r>
            <w:r w:rsidRPr="00074A00">
              <w:rPr>
                <w:rFonts w:cstheme="minorHAnsi"/>
                <w:i/>
                <w:color w:val="FF0000"/>
                <w:sz w:val="20"/>
                <w:szCs w:val="20"/>
              </w:rPr>
              <w:t>2 points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>Assessment Plan</w:t>
            </w:r>
          </w:p>
        </w:tc>
      </w:tr>
      <w:tr w:rsidR="00FF67F8" w:rsidTr="00346A50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4A00">
              <w:rPr>
                <w:rFonts w:cstheme="minorHAnsi"/>
                <w:b/>
                <w:sz w:val="24"/>
                <w:szCs w:val="24"/>
              </w:rPr>
              <w:t xml:space="preserve">Narrative for all sections </w:t>
            </w:r>
            <w:r>
              <w:rPr>
                <w:rFonts w:cstheme="minorHAnsi"/>
                <w:b/>
                <w:sz w:val="24"/>
                <w:szCs w:val="24"/>
              </w:rPr>
              <w:t>above</w:t>
            </w:r>
            <w:r w:rsidRPr="00074A00">
              <w:rPr>
                <w:rFonts w:cstheme="minorHAnsi"/>
                <w:b/>
                <w:sz w:val="24"/>
                <w:szCs w:val="24"/>
              </w:rPr>
              <w:t xml:space="preserve">.  </w:t>
            </w:r>
            <w:r w:rsidRPr="00074A00">
              <w:rPr>
                <w:b/>
                <w:sz w:val="24"/>
                <w:szCs w:val="24"/>
              </w:rPr>
              <w:t>Description of all assessments used (not just for KEDS)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490486682"/>
              <w:placeholder>
                <w:docPart w:val="F3BC6E42DEC046DFBFF01A36C1312F0A"/>
              </w:placeholder>
              <w:showingPlcHdr/>
              <w:text/>
            </w:sdtPr>
            <w:sdtContent>
              <w:p w:rsidR="00FF67F8" w:rsidRDefault="00FF67F8" w:rsidP="00FF67F8">
                <w:pPr>
                  <w:rPr>
                    <w:sz w:val="28"/>
                    <w:szCs w:val="28"/>
                  </w:rPr>
                </w:pPr>
                <w:r w:rsidRPr="00074A00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Default="00FF67F8" w:rsidP="00FF67F8">
            <w:pPr>
              <w:rPr>
                <w:sz w:val="28"/>
                <w:szCs w:val="28"/>
              </w:rPr>
            </w:pPr>
          </w:p>
        </w:tc>
      </w:tr>
      <w:tr w:rsidR="00346A50" w:rsidTr="00346A50">
        <w:tc>
          <w:tcPr>
            <w:tcW w:w="14390" w:type="dxa"/>
            <w:gridSpan w:val="2"/>
            <w:shd w:val="clear" w:color="auto" w:fill="D9D9D9" w:themeFill="background1" w:themeFillShade="D9"/>
          </w:tcPr>
          <w:p w:rsidR="00346A50" w:rsidRPr="00A0303E" w:rsidRDefault="00346A50" w:rsidP="00FF67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t xml:space="preserve">Annual Evaluation of Preschool Program - 704 KAR 3:410 Section 9 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At least annually, parents, staff and other professionals are involved in evaluating the local preschool program's effectiveness in meeting the needs of participating children.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  <w:r w:rsidRPr="00074A00">
              <w:rPr>
                <w:rFonts w:cstheme="minorHAnsi"/>
                <w:b/>
                <w:sz w:val="20"/>
                <w:szCs w:val="28"/>
              </w:rPr>
              <w:t xml:space="preserve"> KY All STARS: Classroom and Instructional Quality: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  <w:r w:rsidRPr="00074A00">
              <w:rPr>
                <w:rFonts w:cstheme="minorHAnsi"/>
                <w:b/>
                <w:sz w:val="20"/>
                <w:szCs w:val="28"/>
              </w:rPr>
              <w:t xml:space="preserve">Complete an environmental self-assessment using a valid and reliable tool appropriate for the ages/settings of children served </w:t>
            </w:r>
            <w:r w:rsidRPr="00074A00">
              <w:rPr>
                <w:rFonts w:cstheme="minorHAnsi"/>
                <w:i/>
                <w:color w:val="FF0000"/>
                <w:sz w:val="18"/>
                <w:szCs w:val="18"/>
              </w:rPr>
              <w:t>Required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  <w:r w:rsidRPr="00074A00">
              <w:rPr>
                <w:rFonts w:cstheme="minorHAnsi"/>
                <w:b/>
                <w:sz w:val="20"/>
                <w:szCs w:val="28"/>
              </w:rPr>
              <w:t xml:space="preserve">Participate in an environmental observation on a valid and reliable tool:  </w:t>
            </w:r>
            <w:r w:rsidRPr="00074A00">
              <w:rPr>
                <w:rFonts w:cstheme="minorHAnsi"/>
                <w:i/>
                <w:color w:val="FF0000"/>
                <w:sz w:val="18"/>
                <w:szCs w:val="18"/>
              </w:rPr>
              <w:t>Required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  <w:r w:rsidRPr="00074A00">
              <w:rPr>
                <w:rFonts w:cstheme="minorHAnsi"/>
                <w:b/>
                <w:sz w:val="20"/>
                <w:szCs w:val="28"/>
              </w:rPr>
              <w:t xml:space="preserve">KY All STARS: Administrative and Leadership Practices: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  <w:r w:rsidRPr="00074A00">
              <w:rPr>
                <w:rFonts w:cstheme="minorHAnsi"/>
                <w:b/>
                <w:sz w:val="20"/>
                <w:szCs w:val="28"/>
              </w:rPr>
              <w:t xml:space="preserve">Implements a continuous improvement plan:  </w:t>
            </w:r>
            <w:r w:rsidRPr="00074A00">
              <w:rPr>
                <w:rFonts w:cstheme="minorHAnsi"/>
                <w:i/>
                <w:color w:val="FF0000"/>
                <w:sz w:val="18"/>
                <w:szCs w:val="18"/>
              </w:rPr>
              <w:t>2 points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>Seeks input from staff on the continuous improvement plan.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>Seeks input from families annually on implementation of the continuous improvement plan.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 xml:space="preserve">Evidence of surveys, questions, and results and how the data is used to improve the program.   All Stars std. 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74A00">
              <w:rPr>
                <w:rFonts w:cstheme="minorHAnsi"/>
                <w:b/>
                <w:sz w:val="24"/>
                <w:szCs w:val="24"/>
              </w:rPr>
              <w:t>Narrative: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626068683"/>
              <w:placeholder>
                <w:docPart w:val="759CA70FD0F74C5EAD9AA25BECE043FA"/>
              </w:placeholder>
              <w:showingPlcHdr/>
              <w:text/>
            </w:sdtPr>
            <w:sdtContent>
              <w:p w:rsidR="00FF67F8" w:rsidRPr="00074A00" w:rsidRDefault="00FF67F8" w:rsidP="00FF67F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074A00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</w:tcPr>
          <w:p w:rsidR="00FF67F8" w:rsidRDefault="00FF67F8" w:rsidP="00FF67F8">
            <w:pPr>
              <w:rPr>
                <w:sz w:val="28"/>
                <w:szCs w:val="28"/>
              </w:rPr>
            </w:pPr>
          </w:p>
        </w:tc>
      </w:tr>
      <w:tr w:rsidR="00FF67F8" w:rsidTr="00D9588F">
        <w:tc>
          <w:tcPr>
            <w:tcW w:w="11695" w:type="dxa"/>
          </w:tcPr>
          <w:p w:rsidR="00FF67F8" w:rsidRPr="00845CC7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45CC7">
              <w:rPr>
                <w:rFonts w:cstheme="minorHAnsi"/>
                <w:sz w:val="24"/>
                <w:szCs w:val="24"/>
              </w:rPr>
              <w:lastRenderedPageBreak/>
              <w:t xml:space="preserve">c) </w:t>
            </w:r>
            <w:r w:rsidRPr="00845CC7">
              <w:rPr>
                <w:rFonts w:cstheme="minorHAnsi"/>
                <w:sz w:val="24"/>
                <w:szCs w:val="24"/>
              </w:rPr>
              <w:t>The program evaluation addresses parental satisfaction with services provided;</w:t>
            </w:r>
          </w:p>
          <w:p w:rsidR="00FF67F8" w:rsidRPr="00074A00" w:rsidRDefault="00FF67F8" w:rsidP="00FF67F8"/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KY All STARS: Administrative and Leadership Practices: Implements a continuous improvement plan: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</w:pPr>
            <w:r w:rsidRPr="00074A00">
              <w:rPr>
                <w:rFonts w:cstheme="minorHAnsi"/>
                <w:b/>
                <w:sz w:val="20"/>
                <w:szCs w:val="20"/>
              </w:rPr>
              <w:t>Seeks input from families annually on implementation of the continuous improvement plan.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 xml:space="preserve">Evidence of surveys, questions, how the data is used, evaluation plan. All Stars std. - CSIP/CDIP, etc. 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74A00">
              <w:rPr>
                <w:rFonts w:cstheme="minorHAnsi"/>
                <w:b/>
                <w:sz w:val="24"/>
                <w:szCs w:val="24"/>
              </w:rPr>
              <w:t xml:space="preserve">Describe how parent satisfaction is used in the </w:t>
            </w:r>
            <w:r w:rsidR="00D94D00">
              <w:rPr>
                <w:rFonts w:cstheme="minorHAnsi"/>
                <w:b/>
                <w:sz w:val="24"/>
                <w:szCs w:val="24"/>
              </w:rPr>
              <w:t>program.</w:t>
            </w:r>
          </w:p>
          <w:sdt>
            <w:sdtPr>
              <w:rPr>
                <w:rFonts w:cstheme="minorHAnsi"/>
                <w:sz w:val="24"/>
                <w:szCs w:val="24"/>
              </w:rPr>
              <w:id w:val="-640806303"/>
              <w:placeholder>
                <w:docPart w:val="2CE115AD357A4712B300D09E17D41BCB"/>
              </w:placeholder>
              <w:showingPlcHdr/>
              <w:text/>
            </w:sdtPr>
            <w:sdtContent>
              <w:p w:rsidR="00FF67F8" w:rsidRPr="00074A00" w:rsidRDefault="00FF67F8" w:rsidP="00FF67F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8"/>
                    <w:szCs w:val="28"/>
                  </w:rPr>
                </w:pPr>
                <w:r w:rsidRPr="00074A00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</w:p>
        </w:tc>
      </w:tr>
      <w:tr w:rsidR="00FF67F8" w:rsidTr="00573060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CF3063" w:rsidRDefault="00FF67F8" w:rsidP="00CF30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F72AC">
              <w:rPr>
                <w:rFonts w:cstheme="minorHAnsi"/>
                <w:sz w:val="24"/>
                <w:szCs w:val="24"/>
              </w:rPr>
              <w:t xml:space="preserve">e) </w:t>
            </w:r>
            <w:r w:rsidRPr="000F72AC">
              <w:rPr>
                <w:rFonts w:cstheme="minorHAnsi"/>
                <w:sz w:val="24"/>
                <w:szCs w:val="24"/>
              </w:rPr>
              <w:t>Program staff evaluations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>KY All STARS: Administrative and Leadership Practices: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Has a system for evaluating staff performance by monitoring and providing feedback for improvement </w:t>
            </w:r>
            <w:r w:rsidRPr="00074A00">
              <w:rPr>
                <w:rFonts w:cstheme="minorHAnsi"/>
                <w:i/>
                <w:color w:val="FF0000"/>
                <w:sz w:val="18"/>
                <w:szCs w:val="18"/>
              </w:rPr>
              <w:t>2 points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Default="00FF67F8" w:rsidP="00FF67F8">
            <w:pPr>
              <w:rPr>
                <w:sz w:val="28"/>
                <w:szCs w:val="28"/>
              </w:rPr>
            </w:pPr>
          </w:p>
        </w:tc>
      </w:tr>
      <w:tr w:rsidR="00573060" w:rsidTr="00573060">
        <w:tc>
          <w:tcPr>
            <w:tcW w:w="14390" w:type="dxa"/>
            <w:gridSpan w:val="2"/>
            <w:shd w:val="clear" w:color="auto" w:fill="D9D9D9" w:themeFill="background1" w:themeFillShade="D9"/>
          </w:tcPr>
          <w:p w:rsidR="00573060" w:rsidRPr="00A0303E" w:rsidRDefault="00573060" w:rsidP="005730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t>Student Information - 704 KAR 3:410 Section 5 &amp; Section 2</w:t>
            </w:r>
            <w:r w:rsidRPr="00A0303E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A0303E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</w:tr>
      <w:tr w:rsidR="00FF67F8" w:rsidTr="00573060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576011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6011">
              <w:rPr>
                <w:rFonts w:cstheme="minorHAnsi"/>
                <w:sz w:val="24"/>
                <w:szCs w:val="24"/>
              </w:rPr>
              <w:t xml:space="preserve">e) </w:t>
            </w:r>
            <w:r w:rsidRPr="00576011">
              <w:rPr>
                <w:rFonts w:cstheme="minorHAnsi"/>
                <w:sz w:val="24"/>
                <w:szCs w:val="24"/>
              </w:rPr>
              <w:t>A vision examination by an optometrist or ophthalmologist shall be submitted to the school no later than January 1 of the first year a child is enrolled in school (KRS 156.160).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  <w:r w:rsidRPr="00074A00">
              <w:rPr>
                <w:rFonts w:cstheme="minorHAnsi"/>
                <w:b/>
                <w:sz w:val="20"/>
                <w:szCs w:val="28"/>
              </w:rPr>
              <w:t>KY All STARS: Family and Community Engagement: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8"/>
              </w:rPr>
            </w:pPr>
            <w:r w:rsidRPr="00074A00">
              <w:rPr>
                <w:rFonts w:cstheme="minorHAnsi"/>
                <w:b/>
                <w:sz w:val="20"/>
                <w:szCs w:val="28"/>
              </w:rPr>
              <w:t>Builds partnerships with community agencies.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>Tracking system utilized by the school</w:t>
            </w:r>
          </w:p>
        </w:tc>
      </w:tr>
      <w:tr w:rsidR="00573060" w:rsidTr="00573060">
        <w:tc>
          <w:tcPr>
            <w:tcW w:w="14390" w:type="dxa"/>
            <w:gridSpan w:val="2"/>
            <w:shd w:val="clear" w:color="auto" w:fill="D9D9D9" w:themeFill="background1" w:themeFillShade="D9"/>
          </w:tcPr>
          <w:p w:rsidR="00573060" w:rsidRPr="00A0303E" w:rsidRDefault="00573060" w:rsidP="005730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t>Screening 704 KAR 3:410 Sections 5 &amp; 6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The program collaborates with medical, health, mental health and social service agencies to meet comprehensive needs of children.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A local school district shall assure that all children participating in the program receive child development and health screening through coordination with existing medical and social services.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Health screening includes growth assessment, vision and hearing screening, assessment of current immunization status, and general health status.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Child development screening includes screening of gross and fine motor skills, cognitive functioning, communication skills, self-help skills and social emotional skills.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Child development screening may be accomplished through various means, including systematic observation in the classroom or other natural setting.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Screening results are not used for determining placement or planning the curriculum.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KY All Star Standard:  Classroom and Instructional Quality: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Ensure developmental screening within 90 days of enrollment and referral (if needed) within 30 days of screening for all enrolled children.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18"/>
              </w:rPr>
              <w:t>2 points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 xml:space="preserve">Narrative and 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 xml:space="preserve">Evidence of Tracking System used with redacted student data records. 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74A00">
              <w:rPr>
                <w:rFonts w:cstheme="minorHAnsi"/>
                <w:b/>
                <w:sz w:val="24"/>
                <w:szCs w:val="24"/>
              </w:rPr>
              <w:t>Describe screening process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4832390"/>
                <w:placeholder>
                  <w:docPart w:val="72D3BE7F6B074696B57D61FBDA53ED83"/>
                </w:placeholder>
                <w:showingPlcHdr/>
                <w:text/>
              </w:sdtPr>
              <w:sdtContent>
                <w:r w:rsidRPr="00074A00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</w:p>
        </w:tc>
      </w:tr>
      <w:tr w:rsidR="00FF67F8" w:rsidTr="00D9588F">
        <w:tc>
          <w:tcPr>
            <w:tcW w:w="11695" w:type="dxa"/>
          </w:tcPr>
          <w:p w:rsidR="00FF67F8" w:rsidRPr="00A0303E" w:rsidRDefault="00FF67F8" w:rsidP="00FF67F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lastRenderedPageBreak/>
              <w:t>Child development and health screening is completed within thirty (30) school days of enrollment by personnel trained in the procedures utilized.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KY All Star Standard:  Classroom and Instructional Quality: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Ensure developmental screening within 90 days of enrollment and referral (if needed) within 30 days of screening for all enrolled children.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 w:val="24"/>
                <w:szCs w:val="28"/>
              </w:rPr>
              <w:t xml:space="preserve">Tracking systems utilized by the school </w:t>
            </w:r>
          </w:p>
        </w:tc>
      </w:tr>
      <w:tr w:rsidR="00FF67F8" w:rsidTr="00AF37B1">
        <w:tc>
          <w:tcPr>
            <w:tcW w:w="11695" w:type="dxa"/>
            <w:tcBorders>
              <w:bottom w:val="single" w:sz="4" w:space="0" w:color="auto"/>
            </w:tcBorders>
          </w:tcPr>
          <w:p w:rsidR="00FF67F8" w:rsidRPr="00A0303E" w:rsidRDefault="00FF67F8" w:rsidP="00FF67F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Parents or legal guardians are contacted if screening results indicate a need for further assessment by a specialist, follow-up, or referral for special education and related services or other appropriate resources.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 Classroom and Instructional Quality: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Ensure developmental screening within 90 days of enrollment and referral (if needed) within 30 days of screening for all enrolled children.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074A00">
              <w:rPr>
                <w:rFonts w:cstheme="minorHAnsi"/>
                <w:sz w:val="24"/>
                <w:szCs w:val="28"/>
              </w:rPr>
              <w:t>Tracking systems utilized by the school</w:t>
            </w:r>
          </w:p>
        </w:tc>
      </w:tr>
      <w:tr w:rsidR="00516D0F" w:rsidTr="00AF37B1">
        <w:tc>
          <w:tcPr>
            <w:tcW w:w="14390" w:type="dxa"/>
            <w:gridSpan w:val="2"/>
            <w:shd w:val="clear" w:color="auto" w:fill="D9D9D9" w:themeFill="background1" w:themeFillShade="D9"/>
          </w:tcPr>
          <w:p w:rsidR="00516D0F" w:rsidRPr="00A0303E" w:rsidRDefault="00516D0F" w:rsidP="00FF67F8">
            <w:pPr>
              <w:rPr>
                <w:sz w:val="24"/>
                <w:szCs w:val="24"/>
              </w:rPr>
            </w:pPr>
            <w:r w:rsidRPr="00A0303E">
              <w:rPr>
                <w:rFonts w:cstheme="minorHAnsi"/>
                <w:b/>
                <w:bCs/>
                <w:sz w:val="24"/>
                <w:szCs w:val="24"/>
              </w:rPr>
              <w:t xml:space="preserve">24. </w:t>
            </w:r>
            <w:r w:rsidRPr="00A0303E">
              <w:rPr>
                <w:rFonts w:cstheme="minorHAnsi"/>
                <w:b/>
                <w:bCs/>
                <w:sz w:val="24"/>
                <w:szCs w:val="24"/>
              </w:rPr>
              <w:t>Parent/Family Involvement - 704 KAR 3:410 Section 6 and 7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8"/>
                <w:szCs w:val="28"/>
              </w:rPr>
            </w:pPr>
            <w:r w:rsidRPr="00074A00">
              <w:rPr>
                <w:rFonts w:cstheme="minorHAnsi"/>
                <w:b/>
                <w:bCs/>
                <w:sz w:val="24"/>
                <w:szCs w:val="24"/>
              </w:rPr>
              <w:t>At least the following opportunities are made available to parents: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 xml:space="preserve">Participation in classroom and other preschool activities as volunteers or observers;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 xml:space="preserve">Parent training, education or other activities which the parent has helped to develop;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 xml:space="preserve">Working with the child in cooperation with preschool staff;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>Meeting with preschool and other appropriate staff regarding the child's individual needs and progress or other two (2) way communication system developed with the parent; and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KY All Star Standard:  Family and Community Engagement: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Implement family engagement activities that promote children’s development and learning.</w:t>
            </w:r>
          </w:p>
          <w:p w:rsidR="00FF67F8" w:rsidRPr="00074A00" w:rsidRDefault="00FF67F8" w:rsidP="00FF67F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>Implement at least one family engagement activity per year that promotes children’s development and learning.</w:t>
            </w:r>
          </w:p>
          <w:p w:rsidR="00FF67F8" w:rsidRPr="00074A00" w:rsidRDefault="00FF67F8" w:rsidP="00FF67F8">
            <w:pPr>
              <w:pStyle w:val="ListParagraph"/>
              <w:numPr>
                <w:ilvl w:val="1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>Implement at least three family engagement activities per year that promotes children’s development and learning.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Two-way communication with families </w:t>
            </w:r>
            <w:r w:rsidRPr="00074A00">
              <w:rPr>
                <w:rFonts w:cstheme="minorHAnsi"/>
                <w:bCs/>
                <w:i/>
                <w:color w:val="FF0000"/>
                <w:sz w:val="18"/>
                <w:szCs w:val="18"/>
              </w:rPr>
              <w:t>2 points</w:t>
            </w:r>
          </w:p>
        </w:tc>
        <w:tc>
          <w:tcPr>
            <w:tcW w:w="2695" w:type="dxa"/>
          </w:tcPr>
          <w:p w:rsidR="00FF67F8" w:rsidRPr="00074A00" w:rsidRDefault="00FF67F8" w:rsidP="00516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 xml:space="preserve">Submit Evidence – Parent Committee Meetings agenda, Volunteer log, Parent sign in sheets from parent events (which promoted development and learning), and evidence of </w:t>
            </w:r>
            <w:proofErr w:type="gramStart"/>
            <w:r w:rsidRPr="00074A00">
              <w:rPr>
                <w:sz w:val="24"/>
                <w:szCs w:val="24"/>
              </w:rPr>
              <w:t>2 way</w:t>
            </w:r>
            <w:proofErr w:type="gramEnd"/>
            <w:r w:rsidRPr="00074A00">
              <w:rPr>
                <w:sz w:val="24"/>
                <w:szCs w:val="24"/>
              </w:rPr>
              <w:t xml:space="preserve"> communication with parents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b/>
                <w:bCs/>
                <w:sz w:val="24"/>
                <w:szCs w:val="24"/>
              </w:rPr>
              <w:t>A lead teacher is responsible for at least the following: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 xml:space="preserve">Parent participation in the classroom;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 xml:space="preserve">Parent-teacher conferences; and 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74A00">
              <w:rPr>
                <w:rFonts w:cstheme="minorHAnsi"/>
                <w:sz w:val="24"/>
                <w:szCs w:val="24"/>
              </w:rPr>
              <w:t xml:space="preserve">The local districts assign professional staff, including the lead teacher, to conduct parental involvement activities and coordination with health and social services.  </w:t>
            </w:r>
          </w:p>
          <w:p w:rsidR="00FF67F8" w:rsidRPr="00074A00" w:rsidRDefault="00FF67F8" w:rsidP="00FF67F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KY All STAR Standard:  Family and Community Engagement: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Builds partnerships with community agencies 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74A00">
              <w:rPr>
                <w:rFonts w:cstheme="minorHAnsi"/>
                <w:b/>
                <w:sz w:val="20"/>
                <w:szCs w:val="20"/>
              </w:rPr>
              <w:t xml:space="preserve"> Share community resources with families </w:t>
            </w:r>
            <w:r w:rsidRPr="00074A00">
              <w:rPr>
                <w:rFonts w:cstheme="minorHAnsi"/>
                <w:i/>
                <w:color w:val="FF0000"/>
                <w:sz w:val="20"/>
                <w:szCs w:val="20"/>
              </w:rPr>
              <w:t>1 point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 xml:space="preserve">Evidence to support: i.e., Signed/Dated parent conference verification, Classroom Volunteer log, Job Description for lead teacher, Class Newsletter highlighting parent involvement events, resources shared with families </w:t>
            </w:r>
          </w:p>
        </w:tc>
      </w:tr>
      <w:tr w:rsidR="00FF67F8" w:rsidTr="00D9588F">
        <w:tc>
          <w:tcPr>
            <w:tcW w:w="11695" w:type="dxa"/>
          </w:tcPr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J) Program implements transition supports for children and families</w:t>
            </w: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F67F8" w:rsidRPr="00074A00" w:rsidRDefault="00FF67F8" w:rsidP="00FF67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4A00">
              <w:rPr>
                <w:rFonts w:cstheme="minorHAnsi"/>
                <w:b/>
                <w:bCs/>
                <w:sz w:val="20"/>
                <w:szCs w:val="20"/>
              </w:rPr>
              <w:t>KY All Star Standard: Family and Community Engagement:</w:t>
            </w:r>
          </w:p>
          <w:p w:rsidR="00FF67F8" w:rsidRPr="00074A00" w:rsidRDefault="00FF67F8" w:rsidP="00FF67F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74A00">
              <w:rPr>
                <w:rFonts w:cstheme="minorHAnsi"/>
                <w:b/>
                <w:bCs/>
                <w:sz w:val="20"/>
                <w:szCs w:val="20"/>
              </w:rPr>
              <w:t xml:space="preserve">Implements transition supports for children and families </w:t>
            </w:r>
            <w:r w:rsidRPr="00074A00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2 points</w:t>
            </w:r>
          </w:p>
        </w:tc>
        <w:tc>
          <w:tcPr>
            <w:tcW w:w="2695" w:type="dxa"/>
          </w:tcPr>
          <w:p w:rsidR="00FF67F8" w:rsidRPr="00074A00" w:rsidRDefault="00FF67F8" w:rsidP="00FF6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00">
              <w:rPr>
                <w:sz w:val="24"/>
                <w:szCs w:val="24"/>
              </w:rPr>
              <w:t xml:space="preserve">Description of transition activities with sign in sheets </w:t>
            </w:r>
          </w:p>
        </w:tc>
      </w:tr>
    </w:tbl>
    <w:p w:rsidR="00EA7081" w:rsidRPr="00EA7081" w:rsidRDefault="00EA7081" w:rsidP="00A0303E">
      <w:pPr>
        <w:rPr>
          <w:sz w:val="28"/>
          <w:szCs w:val="28"/>
        </w:rPr>
      </w:pPr>
    </w:p>
    <w:sectPr w:rsidR="00EA7081" w:rsidRPr="00EA7081" w:rsidSect="00AF37B1">
      <w:footerReference w:type="default" r:id="rId9"/>
      <w:pgSz w:w="15840" w:h="12240" w:orient="landscape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B1" w:rsidRDefault="00AF37B1" w:rsidP="00AF37B1">
      <w:pPr>
        <w:spacing w:after="0" w:line="240" w:lineRule="auto"/>
      </w:pPr>
      <w:r>
        <w:separator/>
      </w:r>
    </w:p>
  </w:endnote>
  <w:endnote w:type="continuationSeparator" w:id="0">
    <w:p w:rsidR="00AF37B1" w:rsidRDefault="00AF37B1" w:rsidP="00AF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25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7B1" w:rsidRDefault="00AF3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7B1" w:rsidRDefault="00AF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B1" w:rsidRDefault="00AF37B1" w:rsidP="00AF37B1">
      <w:pPr>
        <w:spacing w:after="0" w:line="240" w:lineRule="auto"/>
      </w:pPr>
      <w:r>
        <w:separator/>
      </w:r>
    </w:p>
  </w:footnote>
  <w:footnote w:type="continuationSeparator" w:id="0">
    <w:p w:rsidR="00AF37B1" w:rsidRDefault="00AF37B1" w:rsidP="00AF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7E5"/>
    <w:multiLevelType w:val="hybridMultilevel"/>
    <w:tmpl w:val="92E83D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D53DC"/>
    <w:multiLevelType w:val="hybridMultilevel"/>
    <w:tmpl w:val="D7208B9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373FDB"/>
    <w:multiLevelType w:val="hybridMultilevel"/>
    <w:tmpl w:val="DE0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C301B"/>
    <w:multiLevelType w:val="hybridMultilevel"/>
    <w:tmpl w:val="0220FA90"/>
    <w:lvl w:ilvl="0" w:tplc="E6A4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D56"/>
    <w:multiLevelType w:val="hybridMultilevel"/>
    <w:tmpl w:val="410251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B2F90"/>
    <w:multiLevelType w:val="multilevel"/>
    <w:tmpl w:val="F4642BE4"/>
    <w:lvl w:ilvl="0">
      <w:start w:val="8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0917CD"/>
    <w:multiLevelType w:val="hybridMultilevel"/>
    <w:tmpl w:val="A080EA14"/>
    <w:lvl w:ilvl="0" w:tplc="D7CEACB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E2F2D"/>
    <w:multiLevelType w:val="multilevel"/>
    <w:tmpl w:val="56B6E1CA"/>
    <w:lvl w:ilvl="0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1317FDF"/>
    <w:multiLevelType w:val="hybridMultilevel"/>
    <w:tmpl w:val="707A58E0"/>
    <w:lvl w:ilvl="0" w:tplc="EB629AC8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268D8"/>
    <w:multiLevelType w:val="hybridMultilevel"/>
    <w:tmpl w:val="AC70D200"/>
    <w:lvl w:ilvl="0" w:tplc="9800D28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61230"/>
    <w:multiLevelType w:val="hybridMultilevel"/>
    <w:tmpl w:val="C88EAC6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28DE15A0"/>
    <w:multiLevelType w:val="hybridMultilevel"/>
    <w:tmpl w:val="9F782A9E"/>
    <w:lvl w:ilvl="0" w:tplc="E3D4F30C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5493F"/>
    <w:multiLevelType w:val="hybridMultilevel"/>
    <w:tmpl w:val="A4AA96AC"/>
    <w:lvl w:ilvl="0" w:tplc="63122C9C">
      <w:start w:val="1"/>
      <w:numFmt w:val="lowerLetter"/>
      <w:lvlText w:val="%1)"/>
      <w:lvlJc w:val="left"/>
      <w:pPr>
        <w:ind w:left="360" w:hanging="360"/>
      </w:pPr>
      <w:rPr>
        <w:rFonts w:cstheme="minorBidi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C4F5B"/>
    <w:multiLevelType w:val="hybridMultilevel"/>
    <w:tmpl w:val="2B7C7E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1D0479F"/>
    <w:multiLevelType w:val="hybridMultilevel"/>
    <w:tmpl w:val="ACF01F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75352"/>
    <w:multiLevelType w:val="hybridMultilevel"/>
    <w:tmpl w:val="647E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A19"/>
    <w:multiLevelType w:val="hybridMultilevel"/>
    <w:tmpl w:val="CA2C87C4"/>
    <w:lvl w:ilvl="0" w:tplc="E6A4D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1A38"/>
    <w:multiLevelType w:val="hybridMultilevel"/>
    <w:tmpl w:val="FEE2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B2044"/>
    <w:multiLevelType w:val="hybridMultilevel"/>
    <w:tmpl w:val="F33869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933746"/>
    <w:multiLevelType w:val="hybridMultilevel"/>
    <w:tmpl w:val="B3E253AE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57014"/>
    <w:multiLevelType w:val="hybridMultilevel"/>
    <w:tmpl w:val="CEF8B7AA"/>
    <w:lvl w:ilvl="0" w:tplc="211808B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418B8"/>
    <w:multiLevelType w:val="multilevel"/>
    <w:tmpl w:val="F00ECE0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4DA71AD"/>
    <w:multiLevelType w:val="hybridMultilevel"/>
    <w:tmpl w:val="C7E4F72C"/>
    <w:lvl w:ilvl="0" w:tplc="022A594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7149B"/>
    <w:multiLevelType w:val="multilevel"/>
    <w:tmpl w:val="509AB63A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F550D41"/>
    <w:multiLevelType w:val="hybridMultilevel"/>
    <w:tmpl w:val="24E6E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D2203"/>
    <w:multiLevelType w:val="hybridMultilevel"/>
    <w:tmpl w:val="07DCF4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2548EC"/>
    <w:multiLevelType w:val="hybridMultilevel"/>
    <w:tmpl w:val="D83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172F8"/>
    <w:multiLevelType w:val="hybridMultilevel"/>
    <w:tmpl w:val="BD80887C"/>
    <w:lvl w:ilvl="0" w:tplc="E6A4DBC8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3B56D1C"/>
    <w:multiLevelType w:val="hybridMultilevel"/>
    <w:tmpl w:val="1CB4A7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13D4E"/>
    <w:multiLevelType w:val="hybridMultilevel"/>
    <w:tmpl w:val="C9BE2356"/>
    <w:lvl w:ilvl="0" w:tplc="FC24AB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9"/>
  </w:num>
  <w:num w:numId="4">
    <w:abstractNumId w:val="26"/>
  </w:num>
  <w:num w:numId="5">
    <w:abstractNumId w:val="3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1"/>
  </w:num>
  <w:num w:numId="14">
    <w:abstractNumId w:val="28"/>
  </w:num>
  <w:num w:numId="15">
    <w:abstractNumId w:val="25"/>
  </w:num>
  <w:num w:numId="16">
    <w:abstractNumId w:val="10"/>
  </w:num>
  <w:num w:numId="17">
    <w:abstractNumId w:val="18"/>
  </w:num>
  <w:num w:numId="18">
    <w:abstractNumId w:val="22"/>
  </w:num>
  <w:num w:numId="19">
    <w:abstractNumId w:val="19"/>
  </w:num>
  <w:num w:numId="20">
    <w:abstractNumId w:val="4"/>
  </w:num>
  <w:num w:numId="21">
    <w:abstractNumId w:val="24"/>
  </w:num>
  <w:num w:numId="22">
    <w:abstractNumId w:val="23"/>
  </w:num>
  <w:num w:numId="23">
    <w:abstractNumId w:val="9"/>
  </w:num>
  <w:num w:numId="24">
    <w:abstractNumId w:val="20"/>
  </w:num>
  <w:num w:numId="25">
    <w:abstractNumId w:val="0"/>
  </w:num>
  <w:num w:numId="26">
    <w:abstractNumId w:val="21"/>
  </w:num>
  <w:num w:numId="27">
    <w:abstractNumId w:val="13"/>
  </w:num>
  <w:num w:numId="28">
    <w:abstractNumId w:val="7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81"/>
    <w:rsid w:val="00044C75"/>
    <w:rsid w:val="000F72AC"/>
    <w:rsid w:val="001006F3"/>
    <w:rsid w:val="00157046"/>
    <w:rsid w:val="001A44C1"/>
    <w:rsid w:val="001E2CCF"/>
    <w:rsid w:val="00213B2F"/>
    <w:rsid w:val="002A5878"/>
    <w:rsid w:val="00332924"/>
    <w:rsid w:val="00346A50"/>
    <w:rsid w:val="00516D0F"/>
    <w:rsid w:val="00573060"/>
    <w:rsid w:val="00576011"/>
    <w:rsid w:val="00845CC7"/>
    <w:rsid w:val="008E3F91"/>
    <w:rsid w:val="009D0581"/>
    <w:rsid w:val="00A0303E"/>
    <w:rsid w:val="00AF37B1"/>
    <w:rsid w:val="00BA242A"/>
    <w:rsid w:val="00BC3013"/>
    <w:rsid w:val="00CC162B"/>
    <w:rsid w:val="00CF3063"/>
    <w:rsid w:val="00D23B05"/>
    <w:rsid w:val="00D94D00"/>
    <w:rsid w:val="00D9588F"/>
    <w:rsid w:val="00EA7081"/>
    <w:rsid w:val="00ED136A"/>
    <w:rsid w:val="00EE5591"/>
    <w:rsid w:val="00F141F4"/>
    <w:rsid w:val="00F920F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FC9B7D7"/>
  <w15:chartTrackingRefBased/>
  <w15:docId w15:val="{33A1FAA1-E0F5-482B-9773-76871AE6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081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0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2CCF"/>
    <w:rPr>
      <w:color w:val="808080"/>
    </w:rPr>
  </w:style>
  <w:style w:type="character" w:customStyle="1" w:styleId="Style1">
    <w:name w:val="Style1"/>
    <w:basedOn w:val="DefaultParagraphFont"/>
    <w:uiPriority w:val="1"/>
    <w:rsid w:val="00FF67F8"/>
    <w:rPr>
      <w:rFonts w:asciiTheme="majorHAnsi" w:hAnsiTheme="majorHAnsi"/>
      <w:color w:val="5B9BD5" w:themeColor="accent5"/>
      <w:sz w:val="24"/>
    </w:rPr>
  </w:style>
  <w:style w:type="paragraph" w:styleId="Header">
    <w:name w:val="header"/>
    <w:basedOn w:val="Normal"/>
    <w:link w:val="HeaderChar"/>
    <w:uiPriority w:val="99"/>
    <w:unhideWhenUsed/>
    <w:rsid w:val="00AF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B1"/>
  </w:style>
  <w:style w:type="paragraph" w:styleId="Footer">
    <w:name w:val="footer"/>
    <w:basedOn w:val="Normal"/>
    <w:link w:val="FooterChar"/>
    <w:uiPriority w:val="99"/>
    <w:unhideWhenUsed/>
    <w:rsid w:val="00AF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uckyallstars.ky.gov/Documents/RatingSyst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ntuckyallstars.ky.gov/Documents/RatingSyste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0F6D96AC944BAC9C5D7F6992CD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105A-E0C2-4156-96A6-689EE73DB779}"/>
      </w:docPartPr>
      <w:docPartBody>
        <w:p w:rsidR="00000000" w:rsidRDefault="00EF5C71" w:rsidP="00EF5C71">
          <w:pPr>
            <w:pStyle w:val="2A0F6D96AC944BAC9C5D7F6992CDF37E"/>
          </w:pPr>
          <w:r w:rsidRPr="0029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FD954D3942D487F84CAB97F160F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CDD7-196D-4543-9B25-7EC856000E35}"/>
      </w:docPartPr>
      <w:docPartBody>
        <w:p w:rsidR="00000000" w:rsidRDefault="00EF5C71" w:rsidP="00EF5C71">
          <w:pPr>
            <w:pStyle w:val="3FD954D3942D487F84CAB97F160F87BD"/>
          </w:pPr>
          <w:r w:rsidRPr="002D27B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515D078A1B04D8AA82CC37932D4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1C27-CE97-459A-8230-4FB84AC219B0}"/>
      </w:docPartPr>
      <w:docPartBody>
        <w:p w:rsidR="00000000" w:rsidRDefault="00EF5C71" w:rsidP="00EF5C71">
          <w:pPr>
            <w:pStyle w:val="F515D078A1B04D8AA82CC37932D4EF00"/>
          </w:pPr>
          <w:r w:rsidRPr="002D27B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3BC6E42DEC046DFBFF01A36C131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335F-1551-4D7E-89E9-38C4B55CCAE6}"/>
      </w:docPartPr>
      <w:docPartBody>
        <w:p w:rsidR="00000000" w:rsidRDefault="00EF5C71" w:rsidP="00EF5C71">
          <w:pPr>
            <w:pStyle w:val="F3BC6E42DEC046DFBFF01A36C1312F0A"/>
          </w:pPr>
          <w:r w:rsidRPr="00C3066F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59CA70FD0F74C5EAD9AA25BECE0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1BF9-CD6B-412A-9ED5-A855ADE70D8F}"/>
      </w:docPartPr>
      <w:docPartBody>
        <w:p w:rsidR="00000000" w:rsidRDefault="00EF5C71" w:rsidP="00EF5C71">
          <w:pPr>
            <w:pStyle w:val="759CA70FD0F74C5EAD9AA25BECE043FA"/>
          </w:pPr>
          <w:r w:rsidRPr="00B9057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CE115AD357A4712B300D09E17D4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492D-FFB5-4213-9AA2-80893E67ED3B}"/>
      </w:docPartPr>
      <w:docPartBody>
        <w:p w:rsidR="00000000" w:rsidRDefault="00EF5C71" w:rsidP="00EF5C71">
          <w:pPr>
            <w:pStyle w:val="2CE115AD357A4712B300D09E17D41BCB"/>
          </w:pPr>
          <w:r w:rsidRPr="00C417D0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2D3BE7F6B074696B57D61FBDA53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BF4B-43DD-47B1-B331-9B51CA181D38}"/>
      </w:docPartPr>
      <w:docPartBody>
        <w:p w:rsidR="00000000" w:rsidRDefault="00EF5C71" w:rsidP="00EF5C71">
          <w:pPr>
            <w:pStyle w:val="72D3BE7F6B074696B57D61FBDA53ED83"/>
          </w:pPr>
          <w:r w:rsidRPr="00AE4B42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71"/>
    <w:rsid w:val="00E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71"/>
    <w:rPr>
      <w:color w:val="808080"/>
    </w:rPr>
  </w:style>
  <w:style w:type="paragraph" w:customStyle="1" w:styleId="235DEDBD9CF84E349BB40ECE940A7777">
    <w:name w:val="235DEDBD9CF84E349BB40ECE940A7777"/>
    <w:rsid w:val="00EF5C71"/>
  </w:style>
  <w:style w:type="paragraph" w:customStyle="1" w:styleId="CAEFDE19066C4770A1B6FF0D8460BACD">
    <w:name w:val="CAEFDE19066C4770A1B6FF0D8460BACD"/>
    <w:rsid w:val="00EF5C71"/>
  </w:style>
  <w:style w:type="paragraph" w:customStyle="1" w:styleId="C2D345A93E9D4BDD94BCD2BC5EE8AB06">
    <w:name w:val="C2D345A93E9D4BDD94BCD2BC5EE8AB06"/>
    <w:rsid w:val="00EF5C71"/>
  </w:style>
  <w:style w:type="paragraph" w:customStyle="1" w:styleId="239077BB11584F8E9BAEBF4C5562AFBE">
    <w:name w:val="239077BB11584F8E9BAEBF4C5562AFBE"/>
    <w:rsid w:val="00EF5C71"/>
  </w:style>
  <w:style w:type="paragraph" w:customStyle="1" w:styleId="D4129D5B504446B285875A3B85640778">
    <w:name w:val="D4129D5B504446B285875A3B85640778"/>
    <w:rsid w:val="00EF5C71"/>
  </w:style>
  <w:style w:type="paragraph" w:customStyle="1" w:styleId="2A0F6D96AC944BAC9C5D7F6992CDF37E">
    <w:name w:val="2A0F6D96AC944BAC9C5D7F6992CDF37E"/>
    <w:rsid w:val="00EF5C71"/>
  </w:style>
  <w:style w:type="paragraph" w:customStyle="1" w:styleId="91E8FED4115D477C9F204C89CB692EEA">
    <w:name w:val="91E8FED4115D477C9F204C89CB692EEA"/>
    <w:rsid w:val="00EF5C71"/>
  </w:style>
  <w:style w:type="paragraph" w:customStyle="1" w:styleId="3C94ADB3688A4B57A433A08A6AB24606">
    <w:name w:val="3C94ADB3688A4B57A433A08A6AB24606"/>
    <w:rsid w:val="00EF5C71"/>
  </w:style>
  <w:style w:type="paragraph" w:customStyle="1" w:styleId="41A25F7257E6414C93E572AA2B90042A">
    <w:name w:val="41A25F7257E6414C93E572AA2B90042A"/>
    <w:rsid w:val="00EF5C71"/>
  </w:style>
  <w:style w:type="paragraph" w:customStyle="1" w:styleId="F2282294ABB54DF5B5F5FB486FF8D8E4">
    <w:name w:val="F2282294ABB54DF5B5F5FB486FF8D8E4"/>
    <w:rsid w:val="00EF5C71"/>
  </w:style>
  <w:style w:type="paragraph" w:customStyle="1" w:styleId="BCD1D59280254A9EBCB6A3B0A2ED4AEF">
    <w:name w:val="BCD1D59280254A9EBCB6A3B0A2ED4AEF"/>
    <w:rsid w:val="00EF5C71"/>
  </w:style>
  <w:style w:type="paragraph" w:customStyle="1" w:styleId="3FD954D3942D487F84CAB97F160F87BD">
    <w:name w:val="3FD954D3942D487F84CAB97F160F87BD"/>
    <w:rsid w:val="00EF5C71"/>
  </w:style>
  <w:style w:type="paragraph" w:customStyle="1" w:styleId="F515D078A1B04D8AA82CC37932D4EF00">
    <w:name w:val="F515D078A1B04D8AA82CC37932D4EF00"/>
    <w:rsid w:val="00EF5C71"/>
  </w:style>
  <w:style w:type="paragraph" w:customStyle="1" w:styleId="F3BC6E42DEC046DFBFF01A36C1312F0A">
    <w:name w:val="F3BC6E42DEC046DFBFF01A36C1312F0A"/>
    <w:rsid w:val="00EF5C71"/>
  </w:style>
  <w:style w:type="paragraph" w:customStyle="1" w:styleId="759CA70FD0F74C5EAD9AA25BECE043FA">
    <w:name w:val="759CA70FD0F74C5EAD9AA25BECE043FA"/>
    <w:rsid w:val="00EF5C71"/>
  </w:style>
  <w:style w:type="paragraph" w:customStyle="1" w:styleId="2CE115AD357A4712B300D09E17D41BCB">
    <w:name w:val="2CE115AD357A4712B300D09E17D41BCB"/>
    <w:rsid w:val="00EF5C71"/>
  </w:style>
  <w:style w:type="paragraph" w:customStyle="1" w:styleId="72D3BE7F6B074696B57D61FBDA53ED83">
    <w:name w:val="72D3BE7F6B074696B57D61FBDA53ED83"/>
    <w:rsid w:val="00EF5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Kim - Early Childhood</dc:creator>
  <cp:keywords/>
  <dc:description/>
  <cp:lastModifiedBy>Roberts, Kim - Early Childhood</cp:lastModifiedBy>
  <cp:revision>20</cp:revision>
  <dcterms:created xsi:type="dcterms:W3CDTF">2019-03-10T17:52:00Z</dcterms:created>
  <dcterms:modified xsi:type="dcterms:W3CDTF">2019-03-10T18:47:00Z</dcterms:modified>
</cp:coreProperties>
</file>